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DA696" w14:textId="77777777" w:rsidR="00FB5FCD" w:rsidRDefault="00046EE3" w:rsidP="00A863BD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</w:t>
      </w:r>
      <w:r w:rsidR="00A863BD">
        <w:rPr>
          <w:rFonts w:ascii="Arial" w:hAnsi="Arial" w:cs="Arial" w:hint="cs"/>
          <w:b/>
          <w:bCs/>
          <w:sz w:val="26"/>
          <w:szCs w:val="26"/>
          <w:u w:val="single"/>
          <w:rtl/>
        </w:rPr>
        <w:t xml:space="preserve"> 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</w:p>
    <w:p w14:paraId="654C857B" w14:textId="77777777"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14:paraId="43A9BA57" w14:textId="77777777"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TableGrid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14:paraId="1E712408" w14:textId="77777777" w:rsidTr="00452F76">
        <w:trPr>
          <w:trHeight w:val="350"/>
        </w:trPr>
        <w:tc>
          <w:tcPr>
            <w:tcW w:w="1875" w:type="dxa"/>
            <w:shd w:val="clear" w:color="auto" w:fill="E6E6E6"/>
          </w:tcPr>
          <w:p w14:paraId="615E82B5" w14:textId="77777777"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החקלאות</w:t>
            </w:r>
          </w:p>
        </w:tc>
        <w:tc>
          <w:tcPr>
            <w:tcW w:w="2520" w:type="dxa"/>
          </w:tcPr>
          <w:p w14:paraId="01C93133" w14:textId="77777777"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5FCD" w:rsidRPr="002D0394" w14:paraId="37B1225B" w14:textId="77777777" w:rsidTr="00452F76">
        <w:trPr>
          <w:trHeight w:val="361"/>
        </w:trPr>
        <w:tc>
          <w:tcPr>
            <w:tcW w:w="1875" w:type="dxa"/>
            <w:shd w:val="clear" w:color="auto" w:fill="E6E6E6"/>
          </w:tcPr>
          <w:p w14:paraId="75800AB7" w14:textId="77777777"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14:paraId="4C280E15" w14:textId="77777777" w:rsidR="00FB5FCD" w:rsidRPr="006F3435" w:rsidRDefault="003131D7" w:rsidP="00452F76">
            <w:pPr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 w:hint="cs"/>
                <w:bCs/>
                <w:color w:val="0070C0"/>
                <w:sz w:val="22"/>
                <w:szCs w:val="22"/>
                <w:rtl/>
              </w:rPr>
              <w:t xml:space="preserve">סחר חוץ ושת"פ בינלאומי </w:t>
            </w:r>
          </w:p>
        </w:tc>
      </w:tr>
      <w:tr w:rsidR="00FB5FCD" w:rsidRPr="002D0394" w14:paraId="4E9649D2" w14:textId="77777777" w:rsidTr="00452F76">
        <w:trPr>
          <w:trHeight w:val="370"/>
        </w:trPr>
        <w:tc>
          <w:tcPr>
            <w:tcW w:w="1875" w:type="dxa"/>
            <w:shd w:val="clear" w:color="auto" w:fill="E6E6E6"/>
          </w:tcPr>
          <w:p w14:paraId="217FD806" w14:textId="77777777"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408F2549" w14:textId="77777777" w:rsidR="00FB5FCD" w:rsidRPr="006F3435" w:rsidRDefault="00E835E9" w:rsidP="00325006">
            <w:pPr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fldChar w:fldCharType="begin"/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 w:hint="cs"/>
                <w:bCs/>
                <w:color w:val="0070C0"/>
                <w:sz w:val="22"/>
                <w:szCs w:val="22"/>
              </w:rPr>
              <w:instrText>DATE</w:instrText>
            </w:r>
            <w:r>
              <w:rPr>
                <w:rFonts w:ascii="Arial" w:hAnsi="Arial" w:cs="Arial" w:hint="cs"/>
                <w:bCs/>
                <w:color w:val="0070C0"/>
                <w:sz w:val="22"/>
                <w:szCs w:val="22"/>
                <w:rtl/>
              </w:rPr>
              <w:instrText xml:space="preserve"> \@ "</w:instrText>
            </w:r>
            <w:r>
              <w:rPr>
                <w:rFonts w:ascii="Arial" w:hAnsi="Arial" w:cs="Arial" w:hint="cs"/>
                <w:bCs/>
                <w:color w:val="0070C0"/>
                <w:sz w:val="22"/>
                <w:szCs w:val="22"/>
              </w:rPr>
              <w:instrText>dd MMMM yyyy</w:instrText>
            </w:r>
            <w:r>
              <w:rPr>
                <w:rFonts w:ascii="Arial" w:hAnsi="Arial" w:cs="Arial" w:hint="cs"/>
                <w:bCs/>
                <w:color w:val="0070C0"/>
                <w:sz w:val="22"/>
                <w:szCs w:val="22"/>
                <w:rtl/>
              </w:rPr>
              <w:instrText>"</w:instrTex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fldChar w:fldCharType="separate"/>
            </w:r>
            <w:r w:rsidR="00286B21">
              <w:rPr>
                <w:rFonts w:ascii="Arial" w:hAnsi="Arial" w:cs="Arial"/>
                <w:bCs/>
                <w:noProof/>
                <w:color w:val="0070C0"/>
                <w:sz w:val="22"/>
                <w:szCs w:val="22"/>
                <w:rtl/>
              </w:rPr>
              <w:t>‏18 ינואר 2026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fldChar w:fldCharType="end"/>
            </w:r>
          </w:p>
        </w:tc>
      </w:tr>
      <w:tr w:rsidR="00452F76" w:rsidRPr="002D0394" w14:paraId="76D8BBAE" w14:textId="77777777" w:rsidTr="00452F76">
        <w:trPr>
          <w:trHeight w:val="370"/>
        </w:trPr>
        <w:tc>
          <w:tcPr>
            <w:tcW w:w="1875" w:type="dxa"/>
            <w:shd w:val="clear" w:color="auto" w:fill="E6E6E6"/>
          </w:tcPr>
          <w:p w14:paraId="769AD121" w14:textId="77777777"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14:paraId="2C55E902" w14:textId="77777777"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3A4E6C3" w14:textId="77777777"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14:paraId="1835BE0E" w14:textId="77777777"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60C8D243" w14:textId="77777777"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14:paraId="13373081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474C8860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5E18979A" w14:textId="77777777"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14:paraId="707CC8C8" w14:textId="77777777"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14:paraId="7E2F98B0" w14:textId="77777777"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14:paraId="030197D8" w14:textId="77777777"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14:paraId="6F2AEF57" w14:textId="77777777"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D2CCD73" w14:textId="77777777"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14:paraId="1AD29477" w14:textId="77777777"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1B964AFC" w14:textId="77777777"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6FC77066" w14:textId="77777777"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14:paraId="512FE480" w14:textId="77777777"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14:paraId="0997F2DA" w14:textId="77777777" w:rsidTr="00452F76">
        <w:tc>
          <w:tcPr>
            <w:tcW w:w="3085" w:type="dxa"/>
          </w:tcPr>
          <w:p w14:paraId="355DEE9F" w14:textId="77777777" w:rsidR="00FB5FCD" w:rsidRPr="00813E93" w:rsidRDefault="009521E8" w:rsidP="00452F76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FE38CF" wp14:editId="28D6698B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CBB159" w14:textId="77777777"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6F9827B8" w14:textId="77777777" w:rsidR="00FB5FCD" w:rsidRPr="00813E93" w:rsidRDefault="00FB5FCD" w:rsidP="00452F76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3B38B581" w14:textId="77777777" w:rsidR="00FB5FCD" w:rsidRPr="00813E93" w:rsidRDefault="00FB5FCD" w:rsidP="00452F76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254C58A2" w14:textId="77777777"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7"/>
        <w:gridCol w:w="3014"/>
        <w:gridCol w:w="2695"/>
      </w:tblGrid>
      <w:tr w:rsidR="00FB5FCD" w14:paraId="5DB3C24C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F1049B" w14:textId="77777777"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B2A2" w14:textId="77777777" w:rsidR="00FB5FCD" w:rsidRPr="00D30F4F" w:rsidRDefault="006F3435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D30F4F"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  <w:t>מועצת הזית הבינלאומית</w:t>
            </w:r>
            <w:r w:rsidRPr="00D30F4F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Pr="00D30F4F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International Olive Council (IOC) </w:t>
            </w:r>
          </w:p>
        </w:tc>
      </w:tr>
      <w:tr w:rsidR="00FB5FCD" w14:paraId="56EBC6E0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31C875" w14:textId="77777777"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14E40B18" w14:textId="77777777"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25A" w14:textId="77777777" w:rsidR="00FB5FCD" w:rsidRPr="00D30F4F" w:rsidRDefault="0047287D" w:rsidP="00452F7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D30F4F">
              <w:rPr>
                <w:rFonts w:ascii="Arial" w:hAnsi="Arial" w:cs="Arial"/>
                <w:b/>
                <w:bCs/>
                <w:rtl/>
              </w:rPr>
              <w:t>ספק מרכבה – 50005173</w:t>
            </w:r>
          </w:p>
        </w:tc>
      </w:tr>
      <w:tr w:rsidR="00FB5FCD" w14:paraId="4D070C62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395159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2923B" w14:textId="77777777"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C589" w14:textId="77777777"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</w:t>
            </w:r>
            <w:r w:rsidR="006F343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FB5FCD" w14:paraId="79F99E65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72EFDC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7FBF" w14:textId="688BE671" w:rsidR="00FB5FCD" w:rsidRPr="00CF045C" w:rsidRDefault="00286B21" w:rsidP="00286B21">
            <w:pPr>
              <w:tabs>
                <w:tab w:val="left" w:pos="1759"/>
                <w:tab w:val="center" w:pos="2844"/>
              </w:tabs>
              <w:rPr>
                <w:rFonts w:ascii="David,Bold" w:hAnsi="Calibri" w:cs="David,Bold"/>
                <w:b/>
                <w:bCs/>
                <w:highlight w:val="yellow"/>
                <w:lang w:eastAsia="ja-JP"/>
              </w:rPr>
            </w:pPr>
            <w:r w:rsidRPr="00286B21">
              <w:rPr>
                <w:rFonts w:cs="David,Bold" w:hint="cs"/>
                <w:b/>
                <w:bCs/>
                <w:highlight w:val="yellow"/>
                <w:lang w:eastAsia="ja-JP"/>
              </w:rPr>
              <w:t>€</w:t>
            </w:r>
            <w:r w:rsidRPr="00286B21">
              <w:rPr>
                <w:rFonts w:cs="David,Bold"/>
                <w:b/>
                <w:bCs/>
                <w:highlight w:val="yellow"/>
                <w:lang w:eastAsia="ja-JP"/>
              </w:rPr>
              <w:t>39,783.11</w:t>
            </w:r>
            <w:r w:rsidR="00E1416D">
              <w:rPr>
                <w:rFonts w:cs="David,Bold" w:hint="cs"/>
                <w:b/>
                <w:bCs/>
                <w:highlight w:val="yellow"/>
                <w:rtl/>
                <w:lang w:eastAsia="ja-JP"/>
              </w:rPr>
              <w:t xml:space="preserve">יורו </w:t>
            </w:r>
            <w:r w:rsidR="003F2EDD" w:rsidRPr="00CF045C">
              <w:rPr>
                <w:rFonts w:cs="David,Bold"/>
                <w:b/>
                <w:bCs/>
                <w:highlight w:val="yellow"/>
                <w:rtl/>
                <w:lang w:eastAsia="ja-JP"/>
              </w:rPr>
              <w:tab/>
            </w:r>
          </w:p>
        </w:tc>
      </w:tr>
      <w:tr w:rsidR="00FB5FCD" w14:paraId="15908E90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3E8AFD" w14:textId="77777777"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0752" w14:textId="5A6A4516" w:rsidR="00FB5FCD" w:rsidRPr="00A931A4" w:rsidRDefault="006F3435" w:rsidP="00871B8D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A931A4">
              <w:rPr>
                <w:rFonts w:ascii="Arial" w:hAnsi="Arial" w:cs="Arial"/>
                <w:bCs/>
                <w:highlight w:val="yellow"/>
                <w:rtl/>
              </w:rPr>
              <w:t xml:space="preserve">דמי חבר של מדינת ישראל לשנת </w:t>
            </w:r>
            <w:r w:rsidR="00E1416D">
              <w:rPr>
                <w:rFonts w:ascii="Arial" w:hAnsi="Arial" w:cs="Arial" w:hint="cs"/>
                <w:bCs/>
                <w:highlight w:val="yellow"/>
                <w:rtl/>
              </w:rPr>
              <w:t>202</w:t>
            </w:r>
            <w:r w:rsidR="00286B21">
              <w:rPr>
                <w:rFonts w:ascii="Arial" w:hAnsi="Arial" w:cs="Arial" w:hint="cs"/>
                <w:bCs/>
                <w:highlight w:val="yellow"/>
                <w:rtl/>
              </w:rPr>
              <w:t>6</w:t>
            </w:r>
            <w:r w:rsidR="009C4A0F">
              <w:rPr>
                <w:rFonts w:ascii="Arial" w:hAnsi="Arial" w:cs="Arial" w:hint="cs"/>
                <w:bCs/>
                <w:highlight w:val="yellow"/>
                <w:rtl/>
              </w:rPr>
              <w:t xml:space="preserve"> </w:t>
            </w:r>
          </w:p>
        </w:tc>
      </w:tr>
      <w:tr w:rsidR="00CF045C" w14:paraId="418B55F6" w14:textId="77777777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B9DF82" w14:textId="77777777" w:rsidR="00CF045C" w:rsidRPr="003D5897" w:rsidRDefault="00CF045C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15" w14:textId="77777777" w:rsidR="00CF045C" w:rsidRPr="00A931A4" w:rsidRDefault="00CF045C" w:rsidP="00A931A4">
            <w:pPr>
              <w:rPr>
                <w:rFonts w:ascii="Arial" w:hAnsi="Arial" w:cs="Arial"/>
                <w:bCs/>
                <w:highlight w:val="yellow"/>
                <w:rtl/>
              </w:rPr>
            </w:pPr>
          </w:p>
        </w:tc>
      </w:tr>
    </w:tbl>
    <w:p w14:paraId="196D9536" w14:textId="77777777" w:rsidR="00FB5FCD" w:rsidRDefault="00FB5FCD" w:rsidP="00FB5FCD">
      <w:pPr>
        <w:rPr>
          <w:rFonts w:ascii="Arial" w:hAnsi="Arial" w:cs="Arial"/>
          <w:bCs/>
          <w:rtl/>
        </w:rPr>
      </w:pPr>
    </w:p>
    <w:p w14:paraId="1C02001A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13CAA3DD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5FFD1486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0B093E36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7CA455CF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477CEF3E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1EF2FFE8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6B502DB6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7DF6956D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77CF6F9B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6BF974A2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5BFC5745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7AACEBF9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56E59D9A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41DBF762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2EAE4DA8" w14:textId="77777777" w:rsidR="00CF045C" w:rsidRDefault="00CF045C" w:rsidP="00FB5FCD">
      <w:pPr>
        <w:rPr>
          <w:rFonts w:ascii="Arial" w:hAnsi="Arial" w:cs="Arial"/>
          <w:bCs/>
          <w:rtl/>
        </w:rPr>
      </w:pPr>
    </w:p>
    <w:p w14:paraId="6FE604D0" w14:textId="77777777" w:rsidR="00CF045C" w:rsidRDefault="00CF045C" w:rsidP="00FB5FCD">
      <w:pPr>
        <w:rPr>
          <w:rFonts w:ascii="Arial" w:hAnsi="Arial" w:cs="Arial"/>
          <w:bCs/>
          <w:rtl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14:paraId="2FDA62C0" w14:textId="77777777" w:rsidTr="00452F76">
        <w:tc>
          <w:tcPr>
            <w:tcW w:w="9178" w:type="dxa"/>
            <w:shd w:val="clear" w:color="auto" w:fill="E6E6E6"/>
          </w:tcPr>
          <w:p w14:paraId="66539725" w14:textId="77777777"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14:paraId="12B14D51" w14:textId="77777777" w:rsidTr="0068190B">
        <w:trPr>
          <w:trHeight w:val="10197"/>
        </w:trPr>
        <w:tc>
          <w:tcPr>
            <w:tcW w:w="9178" w:type="dxa"/>
          </w:tcPr>
          <w:p w14:paraId="680B2056" w14:textId="77777777"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14:paraId="0DE4731D" w14:textId="77777777" w:rsidR="00C541FC" w:rsidRDefault="00767F8A" w:rsidP="000434B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 w:rsidRPr="00767F8A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מועצת הזית הבי</w:t>
            </w:r>
            <w:r w:rsidR="000434BF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נ</w:t>
            </w:r>
            <w:r w:rsidRPr="00767F8A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לאומית </w:t>
            </w:r>
            <w:r w:rsidRPr="00A32DA6">
              <w:rPr>
                <w:rFonts w:ascii="Arial" w:hAnsi="Arial" w:cs="Arial"/>
                <w:b/>
                <w:color w:val="0070C0"/>
                <w:sz w:val="22"/>
                <w:szCs w:val="22"/>
              </w:rPr>
              <w:t>International Olive Council ( IOC)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</w:rPr>
              <w:t xml:space="preserve"> </w:t>
            </w:r>
            <w:r w:rsidR="00883E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מהווה</w:t>
            </w:r>
            <w:r w:rsidR="006B6A5B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את</w:t>
            </w:r>
            <w:r w:rsidR="00883E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המסגרת הבינלאומית המרכזית של כל המדינות </w:t>
            </w:r>
            <w:r w:rsidR="006422E9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בהן קיימת חקלאות של ענף הזית ובהן מיוצרים ומשווקים </w:t>
            </w:r>
            <w:r w:rsidR="0021776D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מוצרי זית ושמן זית לסוגיו השונים.</w:t>
            </w:r>
          </w:p>
          <w:p w14:paraId="1020DA48" w14:textId="77777777" w:rsidR="00DE20C0" w:rsidRDefault="0021776D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המועצה מהווה גוף בינלאומי מרכזי הקובע כללים הגדרות והנחיות מקצועיות ותקנים של איכות</w:t>
            </w:r>
            <w:r w:rsidR="00C541FC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</w:t>
            </w:r>
            <w:r w:rsidR="00C541FC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אשר על פיהם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מתנהלות מערכות הייצור</w:t>
            </w:r>
            <w:r w:rsidR="00C541FC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אצירת שמן</w:t>
            </w:r>
            <w:r w:rsidR="00DE20C0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אריזתו ושיווקו</w:t>
            </w:r>
            <w:r w:rsidR="00DE20C0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במדינות החברות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. </w:t>
            </w:r>
          </w:p>
          <w:p w14:paraId="5762BF37" w14:textId="77777777" w:rsidR="002F2147" w:rsidRDefault="0021776D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בארגון חברות כל המדינות היצרניות באגן הים התיכון, הן בחלקו הדרומי והן המדינות האירופיות</w:t>
            </w:r>
            <w:r w:rsidR="002F2147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</w:t>
            </w:r>
            <w:r w:rsidR="007A3291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כמו כן חברות היצרניות מחלקי עולם אחרים  לרבות סין אוסטרליה ועוד מדינות רבות אחרות. </w:t>
            </w:r>
          </w:p>
          <w:p w14:paraId="024E90A1" w14:textId="77777777" w:rsidR="00996C42" w:rsidRDefault="007A3291" w:rsidP="00A32DA6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מדינת ישראל באמצעות משרד החקלאות חברה במועצת שמן הזית כבר משנות ה-60 של המאה </w:t>
            </w:r>
            <w:r w:rsidR="00A32DA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העשרים</w:t>
            </w:r>
            <w:r w:rsidR="00996C42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וכמה ממיטב החוקרים והמטפחים ואנשי המקצוע של ישראל יצגו אותה בארגון זה. </w:t>
            </w:r>
          </w:p>
          <w:p w14:paraId="1B0F1654" w14:textId="77777777" w:rsidR="0028611A" w:rsidRDefault="007A3291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התקנים וההנחיות המקצועיות שקובעת המועצה מהווים הנחייה מחייבת לכל המדינות החברות. החל משנת 2015 קיימת אמנה חדשה שהותוותה במועצה אשר חייבה גם את ישראל לתקן </w:t>
            </w:r>
            <w:r w:rsidR="0028611A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ולעדכן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את התקנים שלה בנושא איכות שמן הזית</w:t>
            </w:r>
            <w:r w:rsidR="004F7E67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כדי שיעמדו ברמה הבינלאומית</w:t>
            </w:r>
            <w:r w:rsidR="006527A4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(ישראל הצטרפה רשמית לאמנה החדשה בשלהי 2017)</w:t>
            </w:r>
          </w:p>
          <w:p w14:paraId="2CD863F2" w14:textId="77777777" w:rsidR="009D5E06" w:rsidRDefault="007A3291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תקנים אלה גם עוגנו בסעיפי חקיקת  משנה של החוק הישראלי. </w:t>
            </w:r>
          </w:p>
          <w:p w14:paraId="047EF3B7" w14:textId="77777777" w:rsidR="009D5E06" w:rsidRDefault="007A3291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ישראל אושרה ע"י 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כעומדת בתקן הבינלאומי </w:t>
            </w:r>
            <w:r w:rsidR="009D5E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החדש</w:t>
            </w:r>
            <w:r w:rsidR="003B4919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(נובמבר 2017) </w:t>
            </w:r>
            <w:r w:rsidR="009D5E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וזאת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לאחר תהליך אינטנסיבי של היערכות </w:t>
            </w:r>
            <w:r w:rsidR="003B4919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בארץ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לו היו שותפים משרד החקלאות, משרד החוץ, משרד המשפטים וענף הזית במועצת הצמחים. </w:t>
            </w:r>
          </w:p>
          <w:p w14:paraId="15585AD2" w14:textId="77777777" w:rsidR="00EE269A" w:rsidRDefault="00290110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מתקן משודרג זה נהנים החקלאים מגדלי הזית בישראל</w:t>
            </w:r>
            <w:r w:rsidR="002D2517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כמו גם בתי הבד </w:t>
            </w:r>
            <w:r w:rsidR="00EE269A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המודרניים, </w:t>
            </w:r>
            <w:r w:rsidR="002D2517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אלה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אשר עומדים בתקן הישראלי והבינלאומי</w:t>
            </w:r>
            <w:r w:rsidR="00EE269A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.</w:t>
            </w:r>
          </w:p>
          <w:p w14:paraId="79A0EBA0" w14:textId="77777777" w:rsidR="00EE269A" w:rsidRDefault="00EE269A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הפעילות הבינלאומית הזו של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מסייעת מאוד לענף הזית בישראל להחדיר</w:t>
            </w:r>
            <w:r w:rsidR="00290110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גם לתודעת בציבור הרחב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בישראל את </w:t>
            </w:r>
            <w:r w:rsidR="004814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נושא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האיכות וההגינות בסחר שמן ובמוצרי זית אחרים, </w:t>
            </w:r>
            <w:r w:rsidR="00290110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במגמה לצמצם ולבער תחרות של שמן זית לא תקני באיכות ירודה. </w:t>
            </w:r>
          </w:p>
          <w:p w14:paraId="2D7C41F3" w14:textId="77777777" w:rsidR="006527A4" w:rsidRDefault="00290110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מעבר לכך</w:t>
            </w:r>
            <w:r w:rsidR="003A3DD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החברות ב –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מקנה למדינת ישראל</w:t>
            </w:r>
            <w:r w:rsidR="003A3DD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כמו גם לשאר המדינות החברות שורה של הטבות לרבות מלגות השתלמות מקצועיות (השתלמויות הנערכות ע"י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במקומות שונים בעולם או השתלמויות בארץ הממומנות על ידי הארגון). </w:t>
            </w:r>
          </w:p>
          <w:p w14:paraId="12FAE59D" w14:textId="77777777" w:rsidR="00DA71F8" w:rsidRDefault="00C541FC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בנוסף מממן הארגון גם סדנאות בנושאי זית בישראל, וכן מבצעי טעימת שמן </w:t>
            </w:r>
            <w:r w:rsidR="006527A4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זית, 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הכשרת טועמי</w:t>
            </w:r>
            <w:r w:rsidR="004814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ם של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שמן</w:t>
            </w:r>
            <w:r w:rsidR="004814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לבחינת ארומה ואיכות</w:t>
            </w:r>
            <w:r w:rsidR="006527A4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,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ובסה"כ חלק משמעותי מדמ</w:t>
            </w:r>
            <w:r w:rsidR="006527A4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י החבר חוזר בדרך של מימון מלגות לפעילויות שכ</w:t>
            </w:r>
            <w:r w:rsidR="0048147E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א</w:t>
            </w:r>
            <w:r w:rsidR="006527A4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לה.</w:t>
            </w:r>
          </w:p>
          <w:p w14:paraId="3E4785D0" w14:textId="77777777" w:rsidR="006527A4" w:rsidRDefault="006527A4" w:rsidP="005B530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נציג ישראל משתתף בכנסים הבינלאומיים של המועצה ומשמיע שם את עמדתה של ישראל בנושאים שונים הקשורים בגי</w:t>
            </w:r>
            <w:r w:rsidR="00970702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דו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ל עיבוד אריזה ושיווק</w:t>
            </w:r>
            <w:r w:rsidR="00970702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הזית</w:t>
            </w:r>
            <w:r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ובכך מביא לידי ביטוי את העמדה והצרכים של הענף בישראל. </w:t>
            </w:r>
          </w:p>
          <w:p w14:paraId="58E544DE" w14:textId="45701DF4" w:rsidR="00CF045C" w:rsidRPr="00C17406" w:rsidRDefault="00A32DA6" w:rsidP="00871B8D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כדי להתמודד היטב עם סטנדרטים מקצועיים בינלאומיים המשתפרים כל העת ולקבל את תמיכת </w:t>
            </w:r>
            <w:r w:rsidR="000643F7" w:rsidRPr="00C174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>המועצה</w:t>
            </w: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יש לשמור על קשר עם הארגון הבינלאומי המוביל והמרכזי בתחום ה </w:t>
            </w: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 ועל כן נדרש אישור וועדת המכרזים למתן פטור כספק יחיד </w:t>
            </w:r>
            <w:r w:rsidR="00E1416D">
              <w:rPr>
                <w:rFonts w:ascii="Arial" w:hAnsi="Arial" w:cs="Arial" w:hint="cs"/>
                <w:bCs/>
                <w:color w:val="0070C0"/>
                <w:sz w:val="22"/>
                <w:szCs w:val="22"/>
                <w:rtl/>
              </w:rPr>
              <w:t>202</w:t>
            </w:r>
            <w:r w:rsidR="00286B21">
              <w:rPr>
                <w:rFonts w:ascii="Arial" w:hAnsi="Arial" w:cs="Arial" w:hint="cs"/>
                <w:bCs/>
                <w:color w:val="0070C0"/>
                <w:sz w:val="22"/>
                <w:szCs w:val="22"/>
                <w:rtl/>
              </w:rPr>
              <w:t>6</w:t>
            </w: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  <w:rtl/>
              </w:rPr>
              <w:t xml:space="preserve">ל- </w:t>
            </w:r>
            <w:r w:rsidRPr="00C17406">
              <w:rPr>
                <w:rFonts w:ascii="Arial" w:hAnsi="Arial" w:cs="Arial"/>
                <w:bCs/>
                <w:color w:val="0070C0"/>
                <w:sz w:val="22"/>
                <w:szCs w:val="22"/>
              </w:rPr>
              <w:t>IOC</w:t>
            </w:r>
          </w:p>
          <w:p w14:paraId="6E8FDD59" w14:textId="77777777"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14:paraId="202BA455" w14:textId="77777777"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14:paraId="454C143D" w14:textId="77777777" w:rsidR="00165004" w:rsidRPr="00656066" w:rsidRDefault="00165004" w:rsidP="0068190B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EFD825" w14:textId="77777777" w:rsidR="008E6103" w:rsidRDefault="008E6103" w:rsidP="00FB5FCD">
      <w:pPr>
        <w:rPr>
          <w:rFonts w:ascii="Arial" w:hAnsi="Arial" w:cs="Arial"/>
          <w:bCs/>
          <w:color w:val="FF0000"/>
          <w:u w:val="single"/>
          <w:rtl/>
        </w:rPr>
      </w:pPr>
    </w:p>
    <w:p w14:paraId="2A43D45E" w14:textId="77777777"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14:paraId="0736D439" w14:textId="77777777"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14:paraId="5D78396A" w14:textId="77777777"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14:paraId="683F85E0" w14:textId="77777777" w:rsidR="00FB5FCD" w:rsidRPr="006869FF" w:rsidRDefault="00FB5FCD" w:rsidP="000E6B77">
      <w:pPr>
        <w:spacing w:line="360" w:lineRule="auto"/>
        <w:jc w:val="both"/>
        <w:rPr>
          <w:rFonts w:ascii="Arial" w:hAnsi="Arial" w:cs="Arial"/>
          <w:bCs/>
          <w:color w:val="0070C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  <w:r w:rsidR="006869FF">
        <w:rPr>
          <w:rFonts w:ascii="Arial" w:hAnsi="Arial" w:cs="Arial"/>
          <w:b/>
          <w:sz w:val="22"/>
          <w:szCs w:val="22"/>
          <w:rtl/>
        </w:rPr>
        <w:t xml:space="preserve">  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 xml:space="preserve">מדובר בגוף היחיד המוביל בעולם בכל </w:t>
      </w:r>
      <w:r w:rsidR="006869FF" w:rsidRPr="006869FF">
        <w:rPr>
          <w:rFonts w:ascii="Arial" w:hAnsi="Arial" w:cs="Arial"/>
          <w:bCs/>
          <w:color w:val="0070C0"/>
          <w:sz w:val="22"/>
          <w:szCs w:val="22"/>
          <w:u w:val="single"/>
          <w:rtl/>
        </w:rPr>
        <w:t>קנה מידה מקצועי, מדעי ותקני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 xml:space="preserve"> </w:t>
      </w:r>
      <w:r w:rsidR="00C543F1">
        <w:rPr>
          <w:rFonts w:ascii="Arial" w:hAnsi="Arial" w:cs="Arial"/>
          <w:bCs/>
          <w:color w:val="0070C0"/>
          <w:sz w:val="22"/>
          <w:szCs w:val="22"/>
          <w:rtl/>
        </w:rPr>
        <w:t xml:space="preserve">המשרת 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>את המדינות היצרניות של</w:t>
      </w:r>
      <w:r w:rsidR="000E6B77">
        <w:rPr>
          <w:rFonts w:ascii="Arial" w:hAnsi="Arial" w:cs="Arial"/>
          <w:bCs/>
          <w:color w:val="0070C0"/>
          <w:sz w:val="22"/>
          <w:szCs w:val="22"/>
          <w:rtl/>
        </w:rPr>
        <w:t xml:space="preserve"> 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 xml:space="preserve">שמן זית. </w:t>
      </w:r>
    </w:p>
    <w:p w14:paraId="67FFD191" w14:textId="77777777" w:rsidR="00FB5FCD" w:rsidRPr="006869FF" w:rsidRDefault="00FB5FCD" w:rsidP="000E6B77">
      <w:pPr>
        <w:spacing w:line="360" w:lineRule="auto"/>
        <w:jc w:val="both"/>
        <w:rPr>
          <w:rFonts w:ascii="Arial" w:hAnsi="Arial" w:cs="Arial"/>
          <w:bCs/>
          <w:color w:val="0070C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6869FF">
        <w:rPr>
          <w:rFonts w:ascii="Arial" w:hAnsi="Arial" w:cs="Arial"/>
          <w:b/>
          <w:sz w:val="22"/>
          <w:szCs w:val="22"/>
          <w:rtl/>
        </w:rPr>
        <w:t xml:space="preserve">  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>אין  גוף מוביל בקנה מידה כזה בעל השפעה מרכזית בינלאומית בו חברות ותומכות מתוך הסכמה וקבלת הקביעות שלו, ע"י המדינות היצרניות</w:t>
      </w:r>
      <w:r w:rsidR="000E6B77">
        <w:rPr>
          <w:rFonts w:ascii="Arial" w:hAnsi="Arial" w:cs="Arial"/>
          <w:bCs/>
          <w:color w:val="0070C0"/>
          <w:sz w:val="22"/>
          <w:szCs w:val="22"/>
          <w:rtl/>
        </w:rPr>
        <w:t xml:space="preserve"> של שמן זית</w:t>
      </w:r>
      <w:r w:rsidR="006869FF">
        <w:rPr>
          <w:rFonts w:ascii="Arial" w:hAnsi="Arial" w:cs="Arial"/>
          <w:bCs/>
          <w:color w:val="0070C0"/>
          <w:sz w:val="22"/>
          <w:szCs w:val="22"/>
          <w:rtl/>
        </w:rPr>
        <w:t xml:space="preserve"> לרבות החקיקה שלהן בתחום זה. </w:t>
      </w:r>
    </w:p>
    <w:p w14:paraId="5C1796CB" w14:textId="77777777" w:rsidR="00FB5FCD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14:paraId="1000D1E6" w14:textId="77777777"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14:paraId="0A812A77" w14:textId="77777777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14:paraId="1846DCC4" w14:textId="77777777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14:paraId="71901441" w14:textId="77777777"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14:paraId="3F6605A3" w14:textId="77777777" w:rsidR="00A970FC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</w:t>
      </w:r>
    </w:p>
    <w:p w14:paraId="47F31A27" w14:textId="77777777" w:rsidR="00A970FC" w:rsidRDefault="00A970FC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14:paraId="543F1F23" w14:textId="77777777"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                                            </w:t>
      </w:r>
    </w:p>
    <w:tbl>
      <w:tblPr>
        <w:tblStyle w:val="TableGrid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14:paraId="51C6D359" w14:textId="77777777" w:rsidTr="00165004">
        <w:tc>
          <w:tcPr>
            <w:tcW w:w="2617" w:type="dxa"/>
          </w:tcPr>
          <w:p w14:paraId="149A5ACF" w14:textId="77777777" w:rsidR="00165004" w:rsidRPr="006F3435" w:rsidRDefault="009C4A0F" w:rsidP="00165004">
            <w:pPr>
              <w:spacing w:line="360" w:lineRule="auto"/>
              <w:rPr>
                <w:rFonts w:ascii="Arial" w:hAnsi="Arial" w:cs="Arial"/>
                <w:bCs/>
                <w:color w:val="0070C0"/>
              </w:rPr>
            </w:pPr>
            <w:r>
              <w:rPr>
                <w:rFonts w:ascii="Arial" w:hAnsi="Arial" w:cs="Arial" w:hint="cs"/>
                <w:bCs/>
                <w:color w:val="0070C0"/>
                <w:rtl/>
              </w:rPr>
              <w:t>גלית הררי</w:t>
            </w:r>
          </w:p>
        </w:tc>
        <w:tc>
          <w:tcPr>
            <w:tcW w:w="3301" w:type="dxa"/>
          </w:tcPr>
          <w:p w14:paraId="009A698E" w14:textId="77777777" w:rsidR="00165004" w:rsidRPr="006F3435" w:rsidRDefault="0046241E" w:rsidP="00584732">
            <w:pPr>
              <w:rPr>
                <w:rFonts w:ascii="Arial" w:hAnsi="Arial" w:cs="Arial"/>
                <w:bCs/>
                <w:color w:val="0070C0"/>
              </w:rPr>
            </w:pPr>
            <w:r>
              <w:rPr>
                <w:rFonts w:ascii="Arial" w:hAnsi="Arial" w:cs="Arial" w:hint="cs"/>
                <w:bCs/>
                <w:color w:val="0070C0"/>
                <w:rtl/>
              </w:rPr>
              <w:t xml:space="preserve">מנהלת </w:t>
            </w:r>
            <w:r w:rsidR="009C4A0F">
              <w:rPr>
                <w:rFonts w:ascii="Arial" w:hAnsi="Arial" w:cs="Arial" w:hint="cs"/>
                <w:bCs/>
                <w:color w:val="0070C0"/>
                <w:rtl/>
              </w:rPr>
              <w:t xml:space="preserve">תחום הדרכה חו"ל, </w:t>
            </w:r>
            <w:proofErr w:type="spellStart"/>
            <w:r w:rsidR="009C4A0F">
              <w:rPr>
                <w:rFonts w:ascii="Arial" w:hAnsi="Arial" w:cs="Arial" w:hint="cs"/>
                <w:bCs/>
                <w:color w:val="0070C0"/>
                <w:rtl/>
              </w:rPr>
              <w:t>קש"ח</w:t>
            </w:r>
            <w:proofErr w:type="spellEnd"/>
            <w:r w:rsidR="009C4A0F">
              <w:rPr>
                <w:rFonts w:ascii="Arial" w:hAnsi="Arial" w:cs="Arial" w:hint="cs"/>
                <w:bCs/>
                <w:color w:val="0070C0"/>
                <w:rtl/>
              </w:rPr>
              <w:t xml:space="preserve"> ושת"פ </w:t>
            </w:r>
            <w:proofErr w:type="spellStart"/>
            <w:r w:rsidR="009C4A0F">
              <w:rPr>
                <w:rFonts w:ascii="Arial" w:hAnsi="Arial" w:cs="Arial" w:hint="cs"/>
                <w:bCs/>
                <w:color w:val="0070C0"/>
                <w:rtl/>
              </w:rPr>
              <w:t>בינל</w:t>
            </w:r>
            <w:proofErr w:type="spellEnd"/>
            <w:r>
              <w:rPr>
                <w:rFonts w:ascii="Arial" w:hAnsi="Arial" w:cs="Arial" w:hint="cs"/>
                <w:bCs/>
                <w:color w:val="0070C0"/>
                <w:rtl/>
              </w:rPr>
              <w:t xml:space="preserve"> </w:t>
            </w:r>
            <w:r w:rsidR="006F3435" w:rsidRPr="006F3435">
              <w:rPr>
                <w:rFonts w:ascii="Arial" w:hAnsi="Arial" w:cs="Arial"/>
                <w:bCs/>
                <w:color w:val="0070C0"/>
                <w:rtl/>
              </w:rPr>
              <w:t xml:space="preserve"> </w:t>
            </w:r>
          </w:p>
        </w:tc>
        <w:tc>
          <w:tcPr>
            <w:tcW w:w="2604" w:type="dxa"/>
          </w:tcPr>
          <w:p w14:paraId="3ED02276" w14:textId="77777777" w:rsidR="00165004" w:rsidRPr="00030AF0" w:rsidRDefault="009C4A0F" w:rsidP="00DB5738">
            <w:pPr>
              <w:spacing w:line="360" w:lineRule="auto"/>
              <w:rPr>
                <w:rFonts w:ascii="Arial" w:hAnsi="Arial" w:cs="Cambria"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Guttman Yad" w:hint="cs"/>
                <w:bCs/>
                <w:color w:val="0070C0"/>
                <w:sz w:val="28"/>
                <w:szCs w:val="28"/>
                <w:rtl/>
              </w:rPr>
              <w:t>גלית הררי</w:t>
            </w:r>
          </w:p>
        </w:tc>
      </w:tr>
      <w:tr w:rsidR="00165004" w14:paraId="3BD9AFD9" w14:textId="77777777" w:rsidTr="00165004">
        <w:tc>
          <w:tcPr>
            <w:tcW w:w="2617" w:type="dxa"/>
            <w:shd w:val="clear" w:color="auto" w:fill="E6E6E6"/>
          </w:tcPr>
          <w:p w14:paraId="53A6D167" w14:textId="77777777"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14:paraId="41BC2E9D" w14:textId="77777777"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14:paraId="6B5520D6" w14:textId="77777777"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293BE649" w14:textId="77777777"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949"/>
    <w:multiLevelType w:val="hybridMultilevel"/>
    <w:tmpl w:val="392481FA"/>
    <w:lvl w:ilvl="0" w:tplc="10DC443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3C6B12"/>
    <w:multiLevelType w:val="hybridMultilevel"/>
    <w:tmpl w:val="C0AAD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55279">
    <w:abstractNumId w:val="2"/>
  </w:num>
  <w:num w:numId="2" w16cid:durableId="1985045202">
    <w:abstractNumId w:val="3"/>
  </w:num>
  <w:num w:numId="3" w16cid:durableId="1909534466">
    <w:abstractNumId w:val="5"/>
  </w:num>
  <w:num w:numId="4" w16cid:durableId="1147934635">
    <w:abstractNumId w:val="4"/>
  </w:num>
  <w:num w:numId="5" w16cid:durableId="748692437">
    <w:abstractNumId w:val="0"/>
  </w:num>
  <w:num w:numId="6" w16cid:durableId="103758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CD"/>
    <w:rsid w:val="000045A6"/>
    <w:rsid w:val="00016CAB"/>
    <w:rsid w:val="00030AF0"/>
    <w:rsid w:val="000434BF"/>
    <w:rsid w:val="00046EE3"/>
    <w:rsid w:val="00055AA6"/>
    <w:rsid w:val="000643F7"/>
    <w:rsid w:val="000C11E0"/>
    <w:rsid w:val="000E6B77"/>
    <w:rsid w:val="000F06C2"/>
    <w:rsid w:val="00165004"/>
    <w:rsid w:val="001F145F"/>
    <w:rsid w:val="0021776D"/>
    <w:rsid w:val="002342FD"/>
    <w:rsid w:val="0028611A"/>
    <w:rsid w:val="00286B21"/>
    <w:rsid w:val="00290110"/>
    <w:rsid w:val="002A5F9B"/>
    <w:rsid w:val="002D0394"/>
    <w:rsid w:val="002D2517"/>
    <w:rsid w:val="002F2147"/>
    <w:rsid w:val="003131D7"/>
    <w:rsid w:val="00325006"/>
    <w:rsid w:val="0037323B"/>
    <w:rsid w:val="00384050"/>
    <w:rsid w:val="003A3DDE"/>
    <w:rsid w:val="003B4919"/>
    <w:rsid w:val="003C6D95"/>
    <w:rsid w:val="003D5897"/>
    <w:rsid w:val="003F2EDD"/>
    <w:rsid w:val="00430126"/>
    <w:rsid w:val="00452F76"/>
    <w:rsid w:val="0046241E"/>
    <w:rsid w:val="0047287D"/>
    <w:rsid w:val="00480149"/>
    <w:rsid w:val="0048147E"/>
    <w:rsid w:val="004820F0"/>
    <w:rsid w:val="004D7FD8"/>
    <w:rsid w:val="004E5FA3"/>
    <w:rsid w:val="004F38B5"/>
    <w:rsid w:val="004F7E67"/>
    <w:rsid w:val="0052544B"/>
    <w:rsid w:val="00555264"/>
    <w:rsid w:val="00584732"/>
    <w:rsid w:val="00586A16"/>
    <w:rsid w:val="005935C5"/>
    <w:rsid w:val="005B530C"/>
    <w:rsid w:val="005B6A89"/>
    <w:rsid w:val="005C4147"/>
    <w:rsid w:val="005E0BE3"/>
    <w:rsid w:val="00634B40"/>
    <w:rsid w:val="006422E9"/>
    <w:rsid w:val="006527A4"/>
    <w:rsid w:val="00656066"/>
    <w:rsid w:val="0068190B"/>
    <w:rsid w:val="006869FF"/>
    <w:rsid w:val="00692297"/>
    <w:rsid w:val="006B6A5B"/>
    <w:rsid w:val="006F3435"/>
    <w:rsid w:val="007374D4"/>
    <w:rsid w:val="0073797E"/>
    <w:rsid w:val="00767F8A"/>
    <w:rsid w:val="007A3291"/>
    <w:rsid w:val="00813E93"/>
    <w:rsid w:val="00815971"/>
    <w:rsid w:val="0086711B"/>
    <w:rsid w:val="00871B8D"/>
    <w:rsid w:val="00883E7E"/>
    <w:rsid w:val="008D77E0"/>
    <w:rsid w:val="008E6103"/>
    <w:rsid w:val="0090671B"/>
    <w:rsid w:val="00916FDC"/>
    <w:rsid w:val="009521E8"/>
    <w:rsid w:val="009678E5"/>
    <w:rsid w:val="00970702"/>
    <w:rsid w:val="00996C42"/>
    <w:rsid w:val="009C4A0F"/>
    <w:rsid w:val="009D5E06"/>
    <w:rsid w:val="00A32DA6"/>
    <w:rsid w:val="00A863BD"/>
    <w:rsid w:val="00A931A4"/>
    <w:rsid w:val="00A970FC"/>
    <w:rsid w:val="00AB3E8D"/>
    <w:rsid w:val="00B73AA7"/>
    <w:rsid w:val="00B951AF"/>
    <w:rsid w:val="00BF547E"/>
    <w:rsid w:val="00C17406"/>
    <w:rsid w:val="00C3480C"/>
    <w:rsid w:val="00C541FC"/>
    <w:rsid w:val="00C543F1"/>
    <w:rsid w:val="00CA4871"/>
    <w:rsid w:val="00CA60DD"/>
    <w:rsid w:val="00CC5618"/>
    <w:rsid w:val="00CF045C"/>
    <w:rsid w:val="00D12C0D"/>
    <w:rsid w:val="00D30F4F"/>
    <w:rsid w:val="00D779B6"/>
    <w:rsid w:val="00DA71F8"/>
    <w:rsid w:val="00DB5738"/>
    <w:rsid w:val="00DE20C0"/>
    <w:rsid w:val="00E1416D"/>
    <w:rsid w:val="00E77830"/>
    <w:rsid w:val="00E83591"/>
    <w:rsid w:val="00E835E9"/>
    <w:rsid w:val="00EE269A"/>
    <w:rsid w:val="00EF1AF2"/>
    <w:rsid w:val="00F232A0"/>
    <w:rsid w:val="00F76837"/>
    <w:rsid w:val="00FB5FCD"/>
    <w:rsid w:val="00F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318CAC"/>
  <w14:defaultImageDpi w14:val="0"/>
  <w15:docId w15:val="{D8082CD0-0E51-4C1D-B3DE-5AD5DC7F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CD"/>
    <w:pPr>
      <w:bidi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FB5FCD"/>
    <w:pPr>
      <w:bidi/>
      <w:spacing w:after="0" w:line="240" w:lineRule="auto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ListParagraph">
    <w:name w:val="List Paragraph"/>
    <w:basedOn w:val="Normal"/>
    <w:uiPriority w:val="99"/>
    <w:qFormat/>
    <w:rsid w:val="00165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טופס:"חוות דעת מקצועית במסגרת כוונה להתקשר עם ספק יחיד/ספק חוץ"</vt:lpstr>
      <vt:lpstr>טופס:"חוות דעת מקצועית במסגרת כוונה להתקשר עם ספק יחיד/ספק חוץ"</vt:lpstr>
    </vt:vector>
  </TitlesOfParts>
  <Company>ARO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טופס:"חוות דעת מקצועית במסגרת כוונה להתקשר עם ספק יחיד/ספק חוץ"</dc:title>
  <dc:subject/>
  <dc:creator>yaelsh</dc:creator>
  <cp:keywords/>
  <dc:description/>
  <cp:lastModifiedBy>גלית אבר  [Galit Aber]</cp:lastModifiedBy>
  <cp:revision>2</cp:revision>
  <dcterms:created xsi:type="dcterms:W3CDTF">2026-01-18T10:52:00Z</dcterms:created>
  <dcterms:modified xsi:type="dcterms:W3CDTF">2026-01-18T10:52:00Z</dcterms:modified>
</cp:coreProperties>
</file>